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5C32B" w14:textId="77777777" w:rsidR="00091ED3" w:rsidRPr="00597727" w:rsidRDefault="00091ED3" w:rsidP="00091ED3">
      <w:pPr>
        <w:pStyle w:val="Texteducorps0"/>
        <w:spacing w:after="0" w:line="480" w:lineRule="auto"/>
        <w:jc w:val="center"/>
        <w:rPr>
          <w:b/>
          <w:bCs/>
          <w:sz w:val="32"/>
          <w:szCs w:val="32"/>
        </w:rPr>
      </w:pPr>
      <w:r w:rsidRPr="00597727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634EA7EF" wp14:editId="5B8D6B77">
            <wp:simplePos x="0" y="0"/>
            <wp:positionH relativeFrom="column">
              <wp:posOffset>2456862</wp:posOffset>
            </wp:positionH>
            <wp:positionV relativeFrom="paragraph">
              <wp:posOffset>332909</wp:posOffset>
            </wp:positionV>
            <wp:extent cx="925975" cy="318304"/>
            <wp:effectExtent l="0" t="0" r="7620" b="571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78" cy="31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727">
        <w:rPr>
          <w:b/>
          <w:bCs/>
          <w:sz w:val="32"/>
          <w:szCs w:val="32"/>
        </w:rPr>
        <w:t>L'ECOL</w:t>
      </w:r>
      <w:r>
        <w:rPr>
          <w:b/>
          <w:bCs/>
          <w:sz w:val="32"/>
          <w:szCs w:val="32"/>
        </w:rPr>
        <w:t>E DES HAUTE</w:t>
      </w:r>
      <w:bookmarkStart w:id="0" w:name="_GoBack"/>
      <w:bookmarkEnd w:id="0"/>
      <w:r>
        <w:rPr>
          <w:b/>
          <w:bCs/>
          <w:sz w:val="32"/>
          <w:szCs w:val="32"/>
        </w:rPr>
        <w:t>S ETUDES COMMECIALES</w:t>
      </w:r>
    </w:p>
    <w:p w14:paraId="5B0D2275" w14:textId="77777777" w:rsidR="00091ED3" w:rsidRDefault="00091ED3" w:rsidP="00091ED3">
      <w:pPr>
        <w:pStyle w:val="Texteducorps0"/>
        <w:spacing w:after="0" w:line="480" w:lineRule="auto"/>
        <w:jc w:val="center"/>
        <w:rPr>
          <w:b/>
          <w:bCs/>
          <w:sz w:val="28"/>
          <w:szCs w:val="28"/>
        </w:rPr>
      </w:pPr>
    </w:p>
    <w:p w14:paraId="0B251C11" w14:textId="77777777" w:rsidR="00F96629" w:rsidRDefault="00F96629" w:rsidP="00F96629">
      <w:pPr>
        <w:pStyle w:val="Texteducorps0"/>
        <w:numPr>
          <w:ilvl w:val="0"/>
          <w:numId w:val="7"/>
        </w:numPr>
        <w:spacing w:after="0" w:line="480" w:lineRule="auto"/>
        <w:jc w:val="center"/>
        <w:rPr>
          <w:b/>
          <w:bCs/>
          <w:sz w:val="32"/>
          <w:szCs w:val="32"/>
        </w:rPr>
      </w:pPr>
    </w:p>
    <w:p w14:paraId="0CE3B2AD" w14:textId="7B44513C" w:rsidR="00F96629" w:rsidRPr="00F96629" w:rsidRDefault="00F96629" w:rsidP="00F96629">
      <w:pPr>
        <w:pStyle w:val="Texteducorps0"/>
        <w:spacing w:after="0" w:line="480" w:lineRule="auto"/>
        <w:ind w:left="720"/>
      </w:pPr>
      <w:r>
        <w:rPr>
          <w:b/>
          <w:bCs/>
          <w:sz w:val="32"/>
          <w:szCs w:val="32"/>
        </w:rPr>
        <w:t xml:space="preserve">                        </w:t>
      </w:r>
      <w:r w:rsidR="00A7232C" w:rsidRPr="00F96629">
        <w:rPr>
          <w:b/>
          <w:bCs/>
          <w:sz w:val="32"/>
          <w:szCs w:val="32"/>
        </w:rPr>
        <w:t>L</w:t>
      </w:r>
      <w:r w:rsidRPr="00F96629">
        <w:rPr>
          <w:b/>
          <w:bCs/>
          <w:sz w:val="32"/>
          <w:szCs w:val="32"/>
        </w:rPr>
        <w:t>e Laboratoire PERMANAN </w:t>
      </w:r>
    </w:p>
    <w:p w14:paraId="099FB987" w14:textId="24940656" w:rsidR="00091ED3" w:rsidRDefault="00F96629" w:rsidP="00F96629">
      <w:pPr>
        <w:pStyle w:val="Texteducorps0"/>
        <w:spacing w:after="0" w:line="480" w:lineRule="auto"/>
        <w:ind w:left="720"/>
      </w:pPr>
      <w:r>
        <w:t xml:space="preserve">                                                                 </w:t>
      </w:r>
      <w:r w:rsidR="00091ED3" w:rsidRPr="00895B00">
        <w:rPr>
          <w:noProof/>
          <w:lang w:eastAsia="fr-FR"/>
        </w:rPr>
        <w:drawing>
          <wp:inline distT="0" distB="0" distL="0" distR="0" wp14:anchorId="5B60A6CB" wp14:editId="73FD0657">
            <wp:extent cx="993775" cy="323819"/>
            <wp:effectExtent l="0" t="0" r="0" b="635"/>
            <wp:docPr id="4" name="Image 4" descr="https://image.jimcdn.com/app/cms/image/transf/dimension=112x10000:format=jpg/path/s6a96cf9f5a4e9ac0/image/ia234e9a5c11ae433/version/1462127282/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12x10000:format=jpg/path/s6a96cf9f5a4e9ac0/image/ia234e9a5c11ae433/version/1462127282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69" cy="33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D17E7" w14:textId="77777777" w:rsidR="00091ED3" w:rsidRPr="004D2C7A" w:rsidRDefault="00091ED3" w:rsidP="00091ED3">
      <w:pPr>
        <w:pStyle w:val="Texteducorps0"/>
        <w:spacing w:after="0"/>
        <w:jc w:val="center"/>
        <w:rPr>
          <w:sz w:val="24"/>
          <w:szCs w:val="24"/>
        </w:rPr>
      </w:pPr>
      <w:r w:rsidRPr="004D2C7A">
        <w:rPr>
          <w:b/>
          <w:bCs/>
          <w:sz w:val="24"/>
          <w:szCs w:val="24"/>
        </w:rPr>
        <w:t xml:space="preserve">Equipe de recherche : </w:t>
      </w:r>
      <w:r w:rsidRPr="004D2C7A">
        <w:rPr>
          <w:sz w:val="24"/>
          <w:szCs w:val="24"/>
        </w:rPr>
        <w:t>Evaluation, Innovation, Santé et Développement,</w:t>
      </w:r>
    </w:p>
    <w:p w14:paraId="58AAEB08" w14:textId="77777777" w:rsidR="00091ED3" w:rsidRPr="004D2C7A" w:rsidRDefault="00091ED3" w:rsidP="00091ED3">
      <w:pPr>
        <w:pStyle w:val="Texteducorps0"/>
        <w:spacing w:after="0"/>
        <w:jc w:val="center"/>
        <w:rPr>
          <w:sz w:val="24"/>
          <w:szCs w:val="24"/>
        </w:rPr>
      </w:pPr>
      <w:r w:rsidRPr="004D2C7A">
        <w:rPr>
          <w:b/>
          <w:bCs/>
          <w:sz w:val="24"/>
          <w:szCs w:val="24"/>
        </w:rPr>
        <w:t>Equipe de recherche</w:t>
      </w:r>
      <w:r w:rsidRPr="004D2C7A">
        <w:rPr>
          <w:sz w:val="24"/>
          <w:szCs w:val="24"/>
        </w:rPr>
        <w:t> : Performance, Entrepreneuriat et Développement Durable,</w:t>
      </w:r>
    </w:p>
    <w:p w14:paraId="30078440" w14:textId="5DC3E5FC" w:rsidR="00091ED3" w:rsidRPr="004D2C7A" w:rsidRDefault="00091ED3" w:rsidP="00091ED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91ED3">
        <w:rPr>
          <w:b/>
          <w:bCs/>
        </w:rPr>
        <w:br/>
      </w:r>
      <w:r w:rsidR="00EC719C">
        <w:rPr>
          <w:rFonts w:asciiTheme="majorBidi" w:hAnsiTheme="majorBidi" w:cstheme="majorBidi"/>
          <w:b/>
          <w:bCs/>
          <w:sz w:val="24"/>
          <w:szCs w:val="24"/>
        </w:rPr>
        <w:t>Organise</w:t>
      </w:r>
      <w:r w:rsidR="00F96629">
        <w:rPr>
          <w:rFonts w:asciiTheme="majorBidi" w:hAnsiTheme="majorBidi" w:cstheme="majorBidi"/>
          <w:b/>
          <w:bCs/>
          <w:sz w:val="24"/>
          <w:szCs w:val="24"/>
        </w:rPr>
        <w:t>nt</w:t>
      </w:r>
      <w:r w:rsidRPr="004D2C7A">
        <w:rPr>
          <w:rFonts w:asciiTheme="majorBidi" w:hAnsiTheme="majorBidi" w:cstheme="majorBidi"/>
          <w:b/>
          <w:bCs/>
          <w:sz w:val="24"/>
          <w:szCs w:val="24"/>
        </w:rPr>
        <w:t xml:space="preserve"> une journée d’étude sur :</w:t>
      </w:r>
    </w:p>
    <w:p w14:paraId="2B6945C5" w14:textId="77777777" w:rsidR="00091ED3" w:rsidRPr="004D2C7A" w:rsidRDefault="004D2C7A" w:rsidP="00091ED3">
      <w:pPr>
        <w:jc w:val="center"/>
        <w:rPr>
          <w:rFonts w:asciiTheme="majorBidi" w:hAnsiTheme="majorBidi" w:cstheme="majorBidi"/>
          <w:sz w:val="28"/>
          <w:szCs w:val="28"/>
        </w:rPr>
      </w:pPr>
      <w:r w:rsidRPr="004D2C7A"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9E2ED" wp14:editId="3F4374DD">
                <wp:simplePos x="0" y="0"/>
                <wp:positionH relativeFrom="column">
                  <wp:posOffset>382905</wp:posOffset>
                </wp:positionH>
                <wp:positionV relativeFrom="paragraph">
                  <wp:posOffset>59690</wp:posOffset>
                </wp:positionV>
                <wp:extent cx="5340985" cy="730250"/>
                <wp:effectExtent l="0" t="0" r="12065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730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84B81" w14:textId="77777777" w:rsidR="00091ED3" w:rsidRDefault="00091ED3" w:rsidP="00091ED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A58707" w14:textId="77777777" w:rsidR="00197D38" w:rsidRPr="004D2C7A" w:rsidRDefault="00091ED3" w:rsidP="0035041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4F2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« </w:t>
                            </w:r>
                            <w:r w:rsidRPr="004D2C7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35041F" w:rsidRPr="004D2C7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problématique de la gestion des déchets en Algérie :</w:t>
                            </w:r>
                            <w:r w:rsidRPr="004D2C7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Etat des lieux, Défis</w:t>
                            </w:r>
                            <w:r w:rsidRPr="00FB4F2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2C7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FB4F2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2C7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Perspectives »</w:t>
                            </w:r>
                            <w:r w:rsidR="00197D38" w:rsidRPr="004D2C7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19FE2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.15pt;margin-top:4.7pt;width:420.55pt;height: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" fillcolor="#eaf1dd [662]" strokecolor="#76923c [2406]" strokeweight="1.5pt">
                <v:textbox>
                  <w:txbxContent>
                    <w:p w:rsidR="00091ED3" w:rsidRDefault="00091ED3" w:rsidP="00091ED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97D38" w:rsidRPr="004D2C7A" w:rsidRDefault="00091ED3" w:rsidP="0035041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FB4F2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« </w:t>
                      </w:r>
                      <w:r w:rsidRPr="004D2C7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La </w:t>
                      </w:r>
                      <w:r w:rsidR="0035041F" w:rsidRPr="004D2C7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problématique de la gestion des déchets en Algérie :</w:t>
                      </w:r>
                      <w:r w:rsidRPr="004D2C7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Etat des lieux, Défis</w:t>
                      </w:r>
                      <w:r w:rsidRPr="00FB4F2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D2C7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FB4F2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D2C7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Perspectives »</w:t>
                      </w:r>
                      <w:r w:rsidR="00197D38" w:rsidRPr="004D2C7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66B17" w14:textId="77777777" w:rsidR="00091ED3" w:rsidRPr="004D2C7A" w:rsidRDefault="00091ED3" w:rsidP="00091ED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B6700A4" w14:textId="77777777" w:rsidR="00091ED3" w:rsidRPr="004D2C7A" w:rsidRDefault="00091ED3" w:rsidP="009367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990384C" w14:textId="77777777" w:rsidR="009367C0" w:rsidRPr="004751B1" w:rsidRDefault="009367C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CCC7ABC" w14:textId="77777777" w:rsidR="009367C0" w:rsidRPr="004751B1" w:rsidRDefault="009367C0" w:rsidP="009367C0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0B8A5530" w14:textId="77777777" w:rsidR="009367C0" w:rsidRPr="00C8314D" w:rsidRDefault="009367C0" w:rsidP="0035041F">
      <w:pPr>
        <w:ind w:firstLine="708"/>
        <w:jc w:val="center"/>
        <w:rPr>
          <w:rStyle w:val="lev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8314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Le </w:t>
      </w:r>
      <w:r w:rsidRPr="00C8314D">
        <w:rPr>
          <w:rStyle w:val="lev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05 Mai 2025</w:t>
      </w:r>
      <w:r w:rsidR="00091ED3" w:rsidRPr="00C8314D">
        <w:rPr>
          <w:rStyle w:val="lev"/>
          <w:rFonts w:asciiTheme="majorBidi" w:hAnsiTheme="majorBidi" w:cstheme="majorBidi"/>
          <w:color w:val="000000" w:themeColor="text1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</w:p>
    <w:p w14:paraId="54F2BE7F" w14:textId="77777777" w:rsidR="009367C0" w:rsidRPr="00C8314D" w:rsidRDefault="009367C0" w:rsidP="009367C0">
      <w:pPr>
        <w:ind w:firstLine="708"/>
        <w:jc w:val="center"/>
        <w:rPr>
          <w:rStyle w:val="lev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8314D">
        <w:rPr>
          <w:rStyle w:val="lev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Au Pôle Universitaire de </w:t>
      </w:r>
      <w:proofErr w:type="spellStart"/>
      <w:r w:rsidRPr="00C8314D">
        <w:rPr>
          <w:rStyle w:val="lev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Koléa</w:t>
      </w:r>
      <w:proofErr w:type="spellEnd"/>
      <w:r w:rsidRPr="00C8314D">
        <w:rPr>
          <w:rStyle w:val="lev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(EHEC)</w:t>
      </w:r>
    </w:p>
    <w:p w14:paraId="7F82E07B" w14:textId="77777777" w:rsidR="009367C0" w:rsidRPr="00A7232C" w:rsidRDefault="009367C0" w:rsidP="00091ED3">
      <w:pPr>
        <w:spacing w:line="360" w:lineRule="auto"/>
        <w:ind w:firstLine="708"/>
        <w:rPr>
          <w:rStyle w:val="lev"/>
          <w:rFonts w:asciiTheme="majorBidi" w:hAnsiTheme="majorBidi" w:cstheme="majorBidi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 w14:paraId="5AEAC06C" w14:textId="77777777" w:rsidR="009367C0" w:rsidRPr="00091ED3" w:rsidRDefault="009367C0" w:rsidP="00091ED3">
      <w:pPr>
        <w:pStyle w:val="Paragraphedeliste"/>
        <w:numPr>
          <w:ilvl w:val="0"/>
          <w:numId w:val="4"/>
        </w:numPr>
        <w:spacing w:line="360" w:lineRule="auto"/>
        <w:rPr>
          <w:rStyle w:val="lev"/>
          <w:rFonts w:asciiTheme="majorBidi" w:hAnsiTheme="majorBidi" w:cstheme="majorBid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091ED3">
        <w:rPr>
          <w:rStyle w:val="lev"/>
          <w:rFonts w:asciiTheme="majorBidi" w:hAnsiTheme="majorBidi" w:cstheme="majorBid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Présidentes d’Honneur de la journée d’étude :</w:t>
      </w:r>
    </w:p>
    <w:p w14:paraId="7AE4E518" w14:textId="77777777" w:rsidR="009367C0" w:rsidRPr="004751B1" w:rsidRDefault="009367C0" w:rsidP="00091ED3">
      <w:pPr>
        <w:pStyle w:val="Paragraphedeliste"/>
        <w:numPr>
          <w:ilvl w:val="0"/>
          <w:numId w:val="6"/>
        </w:numPr>
        <w:spacing w:line="360" w:lineRule="auto"/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751B1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Pr. Amel KASMI (Directrice de l’EHEC)</w:t>
      </w:r>
    </w:p>
    <w:p w14:paraId="3A35BF35" w14:textId="77777777" w:rsidR="009367C0" w:rsidRPr="004751B1" w:rsidRDefault="009367C0" w:rsidP="00091ED3">
      <w:pPr>
        <w:pStyle w:val="Paragraphedeliste"/>
        <w:numPr>
          <w:ilvl w:val="0"/>
          <w:numId w:val="6"/>
        </w:numPr>
        <w:spacing w:line="360" w:lineRule="auto"/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751B1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Pr.  Djamila BARR-BOUYOUCEF (Directrice du laboratoire MPI)</w:t>
      </w:r>
    </w:p>
    <w:p w14:paraId="3AF526E7" w14:textId="77777777" w:rsidR="009367C0" w:rsidRPr="004751B1" w:rsidRDefault="009367C0" w:rsidP="00091ED3">
      <w:pPr>
        <w:pStyle w:val="Paragraphedeliste"/>
        <w:numPr>
          <w:ilvl w:val="0"/>
          <w:numId w:val="4"/>
        </w:numPr>
        <w:spacing w:line="360" w:lineRule="auto"/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1ED3">
        <w:rPr>
          <w:rStyle w:val="lev"/>
          <w:rFonts w:asciiTheme="majorBidi" w:hAnsiTheme="majorBidi" w:cstheme="majorBid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Président</w:t>
      </w:r>
      <w:r w:rsidR="00E92BD0">
        <w:rPr>
          <w:rStyle w:val="lev"/>
          <w:rFonts w:asciiTheme="majorBidi" w:hAnsiTheme="majorBidi" w:cstheme="majorBid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e</w:t>
      </w:r>
      <w:r w:rsidRPr="00091ED3">
        <w:rPr>
          <w:rStyle w:val="lev"/>
          <w:rFonts w:asciiTheme="majorBidi" w:hAnsiTheme="majorBidi" w:cstheme="majorBid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de la journée d’étude</w:t>
      </w:r>
      <w:r w:rsidRPr="004751B1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: Dr. </w:t>
      </w:r>
      <w:proofErr w:type="spellStart"/>
      <w:r w:rsidRPr="004751B1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Zaza</w:t>
      </w:r>
      <w:proofErr w:type="spellEnd"/>
      <w:r w:rsidRPr="004751B1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ELANDALOUSSI</w:t>
      </w:r>
    </w:p>
    <w:p w14:paraId="69E22CCE" w14:textId="77777777" w:rsidR="009367C0" w:rsidRPr="004751B1" w:rsidRDefault="009367C0" w:rsidP="00091ED3">
      <w:pPr>
        <w:pStyle w:val="Paragraphedeliste"/>
        <w:numPr>
          <w:ilvl w:val="0"/>
          <w:numId w:val="4"/>
        </w:numPr>
        <w:spacing w:line="360" w:lineRule="auto"/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1ED3">
        <w:rPr>
          <w:rStyle w:val="lev"/>
          <w:rFonts w:asciiTheme="majorBidi" w:hAnsiTheme="majorBidi" w:cstheme="majorBidi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Co-présidente de la journée d’étude</w:t>
      </w:r>
      <w:r w:rsidRPr="004751B1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: Dr. </w:t>
      </w:r>
      <w:proofErr w:type="spellStart"/>
      <w:r w:rsidRPr="004751B1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Randa</w:t>
      </w:r>
      <w:proofErr w:type="spellEnd"/>
      <w:r w:rsidRPr="004751B1">
        <w:rPr>
          <w:rStyle w:val="lev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MEGHARI</w:t>
      </w:r>
    </w:p>
    <w:p w14:paraId="24DDC037" w14:textId="77777777" w:rsidR="00AA3BE3" w:rsidRPr="004751B1" w:rsidRDefault="00AA3BE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A23CE9A" w14:textId="77777777" w:rsidR="001E296E" w:rsidRPr="004751B1" w:rsidRDefault="00091ED3" w:rsidP="0009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Contexte et problématique</w:t>
      </w:r>
    </w:p>
    <w:p w14:paraId="7AB9D4DD" w14:textId="77777777" w:rsidR="00AA3BE3" w:rsidRPr="004751B1" w:rsidRDefault="00AA3BE3">
      <w:pPr>
        <w:rPr>
          <w:rFonts w:asciiTheme="majorBidi" w:hAnsiTheme="majorBidi" w:cstheme="majorBidi"/>
          <w:sz w:val="24"/>
          <w:szCs w:val="24"/>
        </w:rPr>
      </w:pPr>
    </w:p>
    <w:p w14:paraId="46282A34" w14:textId="77777777" w:rsidR="006610E1" w:rsidRPr="004751B1" w:rsidRDefault="00AA3BE3" w:rsidP="007B32CB">
      <w:pPr>
        <w:jc w:val="both"/>
        <w:rPr>
          <w:rFonts w:asciiTheme="majorBidi" w:hAnsiTheme="majorBidi" w:cstheme="majorBidi"/>
          <w:sz w:val="24"/>
          <w:szCs w:val="24"/>
        </w:rPr>
      </w:pPr>
      <w:r w:rsidRPr="004751B1">
        <w:rPr>
          <w:rFonts w:asciiTheme="majorBidi" w:hAnsiTheme="majorBidi" w:cstheme="majorBidi"/>
          <w:sz w:val="24"/>
          <w:szCs w:val="24"/>
        </w:rPr>
        <w:t>La question de la gestion des déchets s’impose aujourd’hui comme un enjeu environnemental, économique, sanitaire et social majeur à l’échelle mondiale. En Algérie, malgré l’</w:t>
      </w:r>
      <w:r w:rsidR="002475AD" w:rsidRPr="004751B1">
        <w:rPr>
          <w:rFonts w:asciiTheme="majorBidi" w:hAnsiTheme="majorBidi" w:cstheme="majorBidi"/>
          <w:sz w:val="24"/>
          <w:szCs w:val="24"/>
        </w:rPr>
        <w:t xml:space="preserve">adoption </w:t>
      </w:r>
      <w:r w:rsidRPr="004751B1">
        <w:rPr>
          <w:rFonts w:asciiTheme="majorBidi" w:hAnsiTheme="majorBidi" w:cstheme="majorBidi"/>
          <w:sz w:val="24"/>
          <w:szCs w:val="24"/>
        </w:rPr>
        <w:t xml:space="preserve">de stratégies et de plans nationaux en matière de gestion des déchets, </w:t>
      </w:r>
      <w:r w:rsidR="007B32CB" w:rsidRPr="004751B1">
        <w:rPr>
          <w:rFonts w:asciiTheme="majorBidi" w:hAnsiTheme="majorBidi" w:cstheme="majorBidi"/>
          <w:sz w:val="24"/>
          <w:szCs w:val="24"/>
        </w:rPr>
        <w:t>la situation demeure préoccupante. La réalité sur le terrain met en évidence des défis persistants liés à l’</w:t>
      </w:r>
      <w:r w:rsidRPr="004751B1">
        <w:rPr>
          <w:rFonts w:asciiTheme="majorBidi" w:hAnsiTheme="majorBidi" w:cstheme="majorBidi"/>
          <w:sz w:val="24"/>
          <w:szCs w:val="24"/>
        </w:rPr>
        <w:t xml:space="preserve">augmentation </w:t>
      </w:r>
      <w:r w:rsidR="007B32CB" w:rsidRPr="004751B1">
        <w:rPr>
          <w:rFonts w:asciiTheme="majorBidi" w:hAnsiTheme="majorBidi" w:cstheme="majorBidi"/>
          <w:sz w:val="24"/>
          <w:szCs w:val="24"/>
        </w:rPr>
        <w:t xml:space="preserve">continue </w:t>
      </w:r>
      <w:r w:rsidRPr="004751B1">
        <w:rPr>
          <w:rFonts w:asciiTheme="majorBidi" w:hAnsiTheme="majorBidi" w:cstheme="majorBidi"/>
          <w:sz w:val="24"/>
          <w:szCs w:val="24"/>
        </w:rPr>
        <w:t xml:space="preserve">des volumes de déchets produits, </w:t>
      </w:r>
      <w:r w:rsidR="007B32CB" w:rsidRPr="004751B1">
        <w:rPr>
          <w:rFonts w:asciiTheme="majorBidi" w:hAnsiTheme="majorBidi" w:cstheme="majorBidi"/>
          <w:sz w:val="24"/>
          <w:szCs w:val="24"/>
        </w:rPr>
        <w:t>à l’</w:t>
      </w:r>
      <w:r w:rsidRPr="004751B1">
        <w:rPr>
          <w:rFonts w:asciiTheme="majorBidi" w:hAnsiTheme="majorBidi" w:cstheme="majorBidi"/>
          <w:sz w:val="24"/>
          <w:szCs w:val="24"/>
        </w:rPr>
        <w:t xml:space="preserve">insuffisance des infrastructures, </w:t>
      </w:r>
      <w:r w:rsidR="007B32CB" w:rsidRPr="004751B1">
        <w:rPr>
          <w:rFonts w:asciiTheme="majorBidi" w:hAnsiTheme="majorBidi" w:cstheme="majorBidi"/>
          <w:sz w:val="24"/>
          <w:szCs w:val="24"/>
        </w:rPr>
        <w:t>à la faiblesse du</w:t>
      </w:r>
      <w:r w:rsidR="006610E1" w:rsidRPr="004751B1">
        <w:rPr>
          <w:rFonts w:asciiTheme="majorBidi" w:hAnsiTheme="majorBidi" w:cstheme="majorBidi"/>
          <w:sz w:val="24"/>
          <w:szCs w:val="24"/>
        </w:rPr>
        <w:t xml:space="preserve"> taux de recyclage ainsi qu’</w:t>
      </w:r>
      <w:r w:rsidR="007B32CB" w:rsidRPr="004751B1">
        <w:rPr>
          <w:rFonts w:asciiTheme="majorBidi" w:hAnsiTheme="majorBidi" w:cstheme="majorBidi"/>
          <w:sz w:val="24"/>
          <w:szCs w:val="24"/>
        </w:rPr>
        <w:t xml:space="preserve">au </w:t>
      </w:r>
      <w:r w:rsidRPr="004751B1">
        <w:rPr>
          <w:rFonts w:asciiTheme="majorBidi" w:hAnsiTheme="majorBidi" w:cstheme="majorBidi"/>
          <w:sz w:val="24"/>
          <w:szCs w:val="24"/>
        </w:rPr>
        <w:t xml:space="preserve">manque de sensibilisation et de coordination entre </w:t>
      </w:r>
      <w:r w:rsidR="006610E1" w:rsidRPr="004751B1">
        <w:rPr>
          <w:rFonts w:asciiTheme="majorBidi" w:hAnsiTheme="majorBidi" w:cstheme="majorBidi"/>
          <w:sz w:val="24"/>
          <w:szCs w:val="24"/>
        </w:rPr>
        <w:t xml:space="preserve">les </w:t>
      </w:r>
      <w:r w:rsidRPr="004751B1">
        <w:rPr>
          <w:rFonts w:asciiTheme="majorBidi" w:hAnsiTheme="majorBidi" w:cstheme="majorBidi"/>
          <w:sz w:val="24"/>
          <w:szCs w:val="24"/>
        </w:rPr>
        <w:t>acteurs</w:t>
      </w:r>
      <w:r w:rsidR="006610E1" w:rsidRPr="004751B1">
        <w:rPr>
          <w:rFonts w:asciiTheme="majorBidi" w:hAnsiTheme="majorBidi" w:cstheme="majorBidi"/>
          <w:sz w:val="24"/>
          <w:szCs w:val="24"/>
        </w:rPr>
        <w:t xml:space="preserve"> concernés</w:t>
      </w:r>
      <w:r w:rsidRPr="004751B1">
        <w:rPr>
          <w:rFonts w:asciiTheme="majorBidi" w:hAnsiTheme="majorBidi" w:cstheme="majorBidi"/>
          <w:sz w:val="24"/>
          <w:szCs w:val="24"/>
        </w:rPr>
        <w:t xml:space="preserve">. </w:t>
      </w:r>
    </w:p>
    <w:p w14:paraId="0DE7F9C4" w14:textId="77777777" w:rsidR="006610E1" w:rsidRPr="004751B1" w:rsidRDefault="006610E1" w:rsidP="007B32C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76584C2" w14:textId="77777777" w:rsidR="0035041F" w:rsidRDefault="00AA3BE3" w:rsidP="007E3A67">
      <w:pPr>
        <w:jc w:val="both"/>
        <w:rPr>
          <w:rFonts w:asciiTheme="majorBidi" w:hAnsiTheme="majorBidi" w:cstheme="majorBidi"/>
          <w:sz w:val="24"/>
          <w:szCs w:val="24"/>
        </w:rPr>
      </w:pPr>
      <w:r w:rsidRPr="004751B1">
        <w:rPr>
          <w:rFonts w:asciiTheme="majorBidi" w:hAnsiTheme="majorBidi" w:cstheme="majorBidi"/>
          <w:sz w:val="24"/>
          <w:szCs w:val="24"/>
        </w:rPr>
        <w:t xml:space="preserve">Face à cette </w:t>
      </w:r>
      <w:r w:rsidR="006610E1" w:rsidRPr="004751B1">
        <w:rPr>
          <w:rFonts w:asciiTheme="majorBidi" w:hAnsiTheme="majorBidi" w:cstheme="majorBidi"/>
          <w:sz w:val="24"/>
          <w:szCs w:val="24"/>
        </w:rPr>
        <w:t>complexité</w:t>
      </w:r>
      <w:r w:rsidRPr="004751B1">
        <w:rPr>
          <w:rFonts w:asciiTheme="majorBidi" w:hAnsiTheme="majorBidi" w:cstheme="majorBidi"/>
          <w:sz w:val="24"/>
          <w:szCs w:val="24"/>
        </w:rPr>
        <w:t xml:space="preserve">, il </w:t>
      </w:r>
      <w:r w:rsidR="006610E1" w:rsidRPr="004751B1">
        <w:rPr>
          <w:rFonts w:asciiTheme="majorBidi" w:hAnsiTheme="majorBidi" w:cstheme="majorBidi"/>
          <w:sz w:val="24"/>
          <w:szCs w:val="24"/>
        </w:rPr>
        <w:t>est essentiel de</w:t>
      </w:r>
      <w:r w:rsidRPr="004751B1">
        <w:rPr>
          <w:rFonts w:asciiTheme="majorBidi" w:hAnsiTheme="majorBidi" w:cstheme="majorBidi"/>
          <w:sz w:val="24"/>
          <w:szCs w:val="24"/>
        </w:rPr>
        <w:t xml:space="preserve"> dresser un état des lieux objectif et d’identifier les leviers d’action permettant </w:t>
      </w:r>
      <w:r w:rsidR="007E3A67" w:rsidRPr="004751B1">
        <w:rPr>
          <w:rFonts w:asciiTheme="majorBidi" w:hAnsiTheme="majorBidi" w:cstheme="majorBidi"/>
          <w:sz w:val="24"/>
          <w:szCs w:val="24"/>
        </w:rPr>
        <w:t xml:space="preserve">de favoriser une </w:t>
      </w:r>
      <w:r w:rsidRPr="004751B1">
        <w:rPr>
          <w:rFonts w:asciiTheme="majorBidi" w:hAnsiTheme="majorBidi" w:cstheme="majorBidi"/>
          <w:sz w:val="24"/>
          <w:szCs w:val="24"/>
        </w:rPr>
        <w:t xml:space="preserve">gestion </w:t>
      </w:r>
      <w:r w:rsidR="007E3A67" w:rsidRPr="004751B1">
        <w:rPr>
          <w:rFonts w:asciiTheme="majorBidi" w:hAnsiTheme="majorBidi" w:cstheme="majorBidi"/>
          <w:sz w:val="24"/>
          <w:szCs w:val="24"/>
        </w:rPr>
        <w:t xml:space="preserve">des déchets </w:t>
      </w:r>
      <w:r w:rsidRPr="004751B1">
        <w:rPr>
          <w:rFonts w:asciiTheme="majorBidi" w:hAnsiTheme="majorBidi" w:cstheme="majorBidi"/>
          <w:sz w:val="24"/>
          <w:szCs w:val="24"/>
        </w:rPr>
        <w:t>plus durable, inclusive et innovante.</w:t>
      </w:r>
      <w:r w:rsidR="002475AD" w:rsidRPr="004751B1">
        <w:rPr>
          <w:rFonts w:asciiTheme="majorBidi" w:hAnsiTheme="majorBidi" w:cstheme="majorBidi"/>
          <w:sz w:val="24"/>
          <w:szCs w:val="24"/>
        </w:rPr>
        <w:t xml:space="preserve"> </w:t>
      </w:r>
    </w:p>
    <w:p w14:paraId="2CA2D4EE" w14:textId="77777777" w:rsidR="00091ED3" w:rsidRDefault="002475AD" w:rsidP="007E3A67">
      <w:pPr>
        <w:jc w:val="both"/>
        <w:rPr>
          <w:rFonts w:asciiTheme="majorBidi" w:hAnsiTheme="majorBidi" w:cstheme="majorBidi"/>
          <w:sz w:val="24"/>
          <w:szCs w:val="24"/>
        </w:rPr>
      </w:pPr>
      <w:r w:rsidRPr="004751B1">
        <w:rPr>
          <w:rFonts w:asciiTheme="majorBidi" w:hAnsiTheme="majorBidi" w:cstheme="majorBidi"/>
          <w:sz w:val="24"/>
          <w:szCs w:val="24"/>
        </w:rPr>
        <w:t>En Algérie, à l’instar des autres pays, ce sujet suscite un intérêt croissant de la part des autorités publiques, des acteurs économiques et même du simple citoye</w:t>
      </w:r>
      <w:r w:rsidR="007E3A67" w:rsidRPr="004751B1">
        <w:rPr>
          <w:rFonts w:asciiTheme="majorBidi" w:hAnsiTheme="majorBidi" w:cstheme="majorBidi"/>
          <w:sz w:val="24"/>
          <w:szCs w:val="24"/>
        </w:rPr>
        <w:t xml:space="preserve">n. Dès lors, la </w:t>
      </w:r>
      <w:r w:rsidRPr="004751B1">
        <w:rPr>
          <w:rFonts w:asciiTheme="majorBidi" w:hAnsiTheme="majorBidi" w:cstheme="majorBidi"/>
          <w:sz w:val="24"/>
          <w:szCs w:val="24"/>
        </w:rPr>
        <w:t>problématique suivante</w:t>
      </w:r>
      <w:r w:rsidR="007E3A67" w:rsidRPr="004751B1">
        <w:rPr>
          <w:rFonts w:asciiTheme="majorBidi" w:hAnsiTheme="majorBidi" w:cstheme="majorBidi"/>
          <w:sz w:val="24"/>
          <w:szCs w:val="24"/>
        </w:rPr>
        <w:t xml:space="preserve"> mérite d’être posée</w:t>
      </w:r>
      <w:r w:rsidRPr="004751B1">
        <w:rPr>
          <w:rFonts w:asciiTheme="majorBidi" w:hAnsiTheme="majorBidi" w:cstheme="majorBidi"/>
          <w:sz w:val="24"/>
          <w:szCs w:val="24"/>
        </w:rPr>
        <w:t xml:space="preserve"> : </w:t>
      </w:r>
    </w:p>
    <w:p w14:paraId="7DCF68C0" w14:textId="77777777" w:rsidR="00091ED3" w:rsidRDefault="00091ED3" w:rsidP="007E3A6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8F29A18" w14:textId="77777777" w:rsidR="000F4D06" w:rsidRDefault="002475AD" w:rsidP="006C2A3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1B1">
        <w:rPr>
          <w:rFonts w:asciiTheme="majorBidi" w:hAnsiTheme="majorBidi" w:cstheme="majorBidi"/>
          <w:sz w:val="24"/>
          <w:szCs w:val="24"/>
        </w:rPr>
        <w:t>« </w:t>
      </w:r>
      <w:r w:rsidRPr="004751B1">
        <w:rPr>
          <w:rFonts w:asciiTheme="majorBidi" w:hAnsiTheme="majorBidi" w:cstheme="majorBidi"/>
          <w:b/>
          <w:bCs/>
          <w:sz w:val="24"/>
          <w:szCs w:val="24"/>
        </w:rPr>
        <w:t>Comment améliorer durablement la gestion des déchets en Algérie en mobilisant l’ensemble des acteurs (publics, privés, société civile, citoyens) et en valorisant les initiatives locales et les innovations ? ».</w:t>
      </w:r>
    </w:p>
    <w:p w14:paraId="2E0E4670" w14:textId="77777777" w:rsidR="004D2C7A" w:rsidRDefault="004D2C7A" w:rsidP="006C2A3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4B1079B" w14:textId="77777777" w:rsidR="004D2C7A" w:rsidRPr="004751B1" w:rsidRDefault="004D2C7A" w:rsidP="006C2A3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67DCC1B" w14:textId="77777777" w:rsidR="000F4D06" w:rsidRPr="004751B1" w:rsidRDefault="000F4D06" w:rsidP="0009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1B1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091ED3">
        <w:rPr>
          <w:rFonts w:asciiTheme="majorBidi" w:hAnsiTheme="majorBidi" w:cstheme="majorBidi"/>
          <w:b/>
          <w:bCs/>
          <w:sz w:val="24"/>
          <w:szCs w:val="24"/>
        </w:rPr>
        <w:t>bjectifs de la journée d’étude </w:t>
      </w:r>
    </w:p>
    <w:p w14:paraId="630BF8F4" w14:textId="77777777" w:rsidR="00AA3BE3" w:rsidRPr="004751B1" w:rsidRDefault="00AA3BE3" w:rsidP="00AA3BE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D5A9DFA" w14:textId="77777777" w:rsidR="000F4D06" w:rsidRPr="004751B1" w:rsidRDefault="000F4D06" w:rsidP="00091ED3">
      <w:pPr>
        <w:jc w:val="both"/>
        <w:rPr>
          <w:rFonts w:asciiTheme="majorBidi" w:hAnsiTheme="majorBidi" w:cstheme="majorBidi"/>
          <w:sz w:val="24"/>
          <w:szCs w:val="24"/>
        </w:rPr>
      </w:pPr>
      <w:r w:rsidRPr="004751B1">
        <w:rPr>
          <w:rFonts w:asciiTheme="majorBidi" w:hAnsiTheme="majorBidi" w:cstheme="majorBidi"/>
          <w:sz w:val="24"/>
          <w:szCs w:val="24"/>
        </w:rPr>
        <w:t xml:space="preserve">Cette journée d’étude </w:t>
      </w:r>
      <w:r w:rsidR="007E3A67" w:rsidRPr="004751B1">
        <w:rPr>
          <w:rFonts w:asciiTheme="majorBidi" w:hAnsiTheme="majorBidi" w:cstheme="majorBidi"/>
          <w:sz w:val="24"/>
          <w:szCs w:val="24"/>
        </w:rPr>
        <w:t>a pour ambition de susciter</w:t>
      </w:r>
      <w:r w:rsidR="002475AD" w:rsidRPr="004751B1">
        <w:rPr>
          <w:rFonts w:asciiTheme="majorBidi" w:hAnsiTheme="majorBidi" w:cstheme="majorBidi"/>
          <w:sz w:val="24"/>
          <w:szCs w:val="24"/>
        </w:rPr>
        <w:t xml:space="preserve"> une réflexion collective, ayant pour objectifs de : </w:t>
      </w:r>
    </w:p>
    <w:p w14:paraId="786B6AE4" w14:textId="77777777" w:rsidR="002475AD" w:rsidRPr="004751B1" w:rsidRDefault="002475AD" w:rsidP="009367C0">
      <w:pPr>
        <w:rPr>
          <w:rFonts w:asciiTheme="majorBidi" w:hAnsiTheme="majorBidi" w:cstheme="majorBidi"/>
          <w:sz w:val="24"/>
          <w:szCs w:val="24"/>
        </w:rPr>
      </w:pPr>
      <w:r w:rsidRPr="004751B1">
        <w:rPr>
          <w:rFonts w:asciiTheme="majorBidi" w:hAnsiTheme="majorBidi" w:cstheme="majorBidi"/>
          <w:sz w:val="24"/>
          <w:szCs w:val="24"/>
        </w:rPr>
        <w:t xml:space="preserve">- Encourager </w:t>
      </w:r>
      <w:r w:rsidR="009367C0" w:rsidRPr="004751B1">
        <w:rPr>
          <w:rFonts w:asciiTheme="majorBidi" w:hAnsiTheme="majorBidi" w:cstheme="majorBidi"/>
          <w:sz w:val="24"/>
          <w:szCs w:val="24"/>
        </w:rPr>
        <w:t>une approche</w:t>
      </w:r>
      <w:r w:rsidRPr="004751B1">
        <w:rPr>
          <w:rFonts w:asciiTheme="majorBidi" w:hAnsiTheme="majorBidi" w:cstheme="majorBidi"/>
          <w:sz w:val="24"/>
          <w:szCs w:val="24"/>
        </w:rPr>
        <w:t xml:space="preserve"> interdisciplinaire autour des défis de la gestion des déchets.</w:t>
      </w:r>
    </w:p>
    <w:p w14:paraId="4BF09C52" w14:textId="77777777" w:rsidR="002475AD" w:rsidRPr="004751B1" w:rsidRDefault="002475AD" w:rsidP="002475AD">
      <w:pPr>
        <w:rPr>
          <w:rFonts w:asciiTheme="majorBidi" w:hAnsiTheme="majorBidi" w:cstheme="majorBidi"/>
          <w:sz w:val="24"/>
          <w:szCs w:val="24"/>
        </w:rPr>
      </w:pPr>
      <w:r w:rsidRPr="004751B1">
        <w:rPr>
          <w:rFonts w:asciiTheme="majorBidi" w:hAnsiTheme="majorBidi" w:cstheme="majorBidi"/>
          <w:sz w:val="24"/>
          <w:szCs w:val="24"/>
        </w:rPr>
        <w:t>- Mettre en lumière des initiatives locales, publiques, privées ou associatives.</w:t>
      </w:r>
    </w:p>
    <w:p w14:paraId="68A9DA6A" w14:textId="77777777" w:rsidR="002475AD" w:rsidRPr="004751B1" w:rsidRDefault="002475AD" w:rsidP="002475AD">
      <w:pPr>
        <w:rPr>
          <w:rFonts w:asciiTheme="majorBidi" w:hAnsiTheme="majorBidi" w:cstheme="majorBidi"/>
          <w:sz w:val="24"/>
          <w:szCs w:val="24"/>
        </w:rPr>
      </w:pPr>
      <w:r w:rsidRPr="004751B1">
        <w:rPr>
          <w:rFonts w:asciiTheme="majorBidi" w:hAnsiTheme="majorBidi" w:cstheme="majorBidi"/>
          <w:sz w:val="24"/>
          <w:szCs w:val="24"/>
        </w:rPr>
        <w:t>- Favoriser le dialogue entre chercheurs, praticiens, institutions et étudiants.</w:t>
      </w:r>
    </w:p>
    <w:p w14:paraId="572D1289" w14:textId="77777777" w:rsidR="002475AD" w:rsidRDefault="002475AD" w:rsidP="002475AD">
      <w:pPr>
        <w:rPr>
          <w:rFonts w:asciiTheme="majorBidi" w:hAnsiTheme="majorBidi" w:cstheme="majorBidi"/>
          <w:sz w:val="24"/>
          <w:szCs w:val="24"/>
        </w:rPr>
      </w:pPr>
      <w:r w:rsidRPr="004751B1">
        <w:rPr>
          <w:rFonts w:asciiTheme="majorBidi" w:hAnsiTheme="majorBidi" w:cstheme="majorBidi"/>
          <w:sz w:val="24"/>
          <w:szCs w:val="24"/>
        </w:rPr>
        <w:t>- Proposer des pistes d’action concrètes pour une meilleure gestion des déchets en Algérie.</w:t>
      </w:r>
    </w:p>
    <w:p w14:paraId="772CFF89" w14:textId="77777777" w:rsidR="006C2A33" w:rsidRPr="004751B1" w:rsidRDefault="006C2A33" w:rsidP="002475AD">
      <w:pPr>
        <w:rPr>
          <w:rFonts w:asciiTheme="majorBidi" w:hAnsiTheme="majorBidi" w:cstheme="majorBidi"/>
          <w:sz w:val="24"/>
          <w:szCs w:val="24"/>
        </w:rPr>
      </w:pPr>
    </w:p>
    <w:p w14:paraId="14542EF2" w14:textId="77777777" w:rsidR="000F4D06" w:rsidRPr="004751B1" w:rsidRDefault="000F4D06" w:rsidP="006C2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51B1">
        <w:rPr>
          <w:rFonts w:asciiTheme="majorBidi" w:hAnsiTheme="majorBidi" w:cstheme="majorBidi"/>
          <w:b/>
          <w:bCs/>
          <w:sz w:val="24"/>
          <w:szCs w:val="24"/>
        </w:rPr>
        <w:t xml:space="preserve">Axes de recherche : </w:t>
      </w:r>
    </w:p>
    <w:p w14:paraId="7C99BD45" w14:textId="77777777" w:rsidR="006610E1" w:rsidRPr="004751B1" w:rsidRDefault="006610E1" w:rsidP="00AA3BE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0FF0B96" w14:textId="77777777" w:rsidR="007E3A67" w:rsidRDefault="007E3A67" w:rsidP="00AA3BE3">
      <w:pPr>
        <w:jc w:val="both"/>
        <w:rPr>
          <w:rFonts w:asciiTheme="majorBidi" w:hAnsiTheme="majorBidi" w:cstheme="majorBidi"/>
          <w:sz w:val="24"/>
          <w:szCs w:val="24"/>
        </w:rPr>
      </w:pPr>
      <w:r w:rsidRPr="006C2A33">
        <w:rPr>
          <w:rFonts w:asciiTheme="majorBidi" w:hAnsiTheme="majorBidi" w:cstheme="majorBidi"/>
          <w:sz w:val="24"/>
          <w:szCs w:val="24"/>
        </w:rPr>
        <w:t xml:space="preserve">Cette journée d’étude vise à réunir à la fois des enseignants chercheurs, des professionnels, des doctorants, des étudiants afin de discuter autour des axes suivants : </w:t>
      </w:r>
    </w:p>
    <w:p w14:paraId="436C3536" w14:textId="77777777" w:rsidR="006C2A33" w:rsidRDefault="006C2A33" w:rsidP="00AA3BE3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rameclaire-Accent3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C2A33" w14:paraId="6A407390" w14:textId="77777777" w:rsidTr="006C2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942298B" w14:textId="77777777" w:rsidR="006C2A33" w:rsidRPr="006C2A33" w:rsidRDefault="006C2A33" w:rsidP="006C2A33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2A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Diagnostic de la situation actuelle en Algérie</w:t>
            </w:r>
          </w:p>
        </w:tc>
      </w:tr>
      <w:tr w:rsidR="006C2A33" w14:paraId="65D957C1" w14:textId="77777777" w:rsidTr="006C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59E52C0" w14:textId="77777777" w:rsidR="006C2A33" w:rsidRPr="006C2A33" w:rsidRDefault="006C2A33" w:rsidP="006C2A33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2A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Acteurs, gouvernance et cadre réglementaire</w:t>
            </w:r>
          </w:p>
        </w:tc>
      </w:tr>
      <w:tr w:rsidR="006C2A33" w14:paraId="05AF7D75" w14:textId="77777777" w:rsidTr="006C2A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E08764E" w14:textId="77777777" w:rsidR="006C2A33" w:rsidRPr="006C2A33" w:rsidRDefault="006C2A33" w:rsidP="006C2A33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2A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Économie circulaire et valorisation des déchets</w:t>
            </w:r>
          </w:p>
        </w:tc>
      </w:tr>
      <w:tr w:rsidR="006C2A33" w14:paraId="3D270A28" w14:textId="77777777" w:rsidTr="006C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86CB34B" w14:textId="77777777" w:rsidR="006C2A33" w:rsidRPr="006C2A33" w:rsidRDefault="006C2A33" w:rsidP="006C2A33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2A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Innovations, start-up et initiatives locales</w:t>
            </w:r>
          </w:p>
        </w:tc>
      </w:tr>
      <w:tr w:rsidR="006C2A33" w14:paraId="0601633C" w14:textId="77777777" w:rsidTr="006C2A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DBD6611" w14:textId="77777777" w:rsidR="006C2A33" w:rsidRPr="006C2A33" w:rsidRDefault="006C2A33" w:rsidP="006C2A33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C2A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Sensibilisation, éducation et implication citoyenne</w:t>
            </w:r>
          </w:p>
        </w:tc>
      </w:tr>
    </w:tbl>
    <w:p w14:paraId="7E48AC17" w14:textId="77777777" w:rsidR="000F4D06" w:rsidRPr="004751B1" w:rsidRDefault="000F4D06" w:rsidP="00AA3BE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4FEF082" w14:textId="77777777" w:rsidR="009367C0" w:rsidRPr="006C2A33" w:rsidRDefault="00197D38" w:rsidP="006C2A33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Modalités de soumission </w:t>
      </w:r>
    </w:p>
    <w:p w14:paraId="035D7256" w14:textId="77777777" w:rsidR="006C2A33" w:rsidRDefault="006C2A33" w:rsidP="006C2A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2F80F2E" w14:textId="54926672" w:rsidR="009367C0" w:rsidRPr="006C2A33" w:rsidRDefault="009367C0" w:rsidP="00197D38">
      <w:pPr>
        <w:jc w:val="both"/>
        <w:rPr>
          <w:rFonts w:asciiTheme="majorBidi" w:hAnsiTheme="majorBidi" w:cstheme="majorBidi"/>
          <w:sz w:val="24"/>
          <w:szCs w:val="24"/>
        </w:rPr>
      </w:pPr>
      <w:r w:rsidRPr="006C2A33">
        <w:rPr>
          <w:rFonts w:asciiTheme="majorBidi" w:hAnsiTheme="majorBidi" w:cstheme="majorBidi"/>
          <w:sz w:val="24"/>
          <w:szCs w:val="24"/>
        </w:rPr>
        <w:t>Le résumé de la communication do</w:t>
      </w:r>
      <w:r w:rsidR="006C2A33">
        <w:rPr>
          <w:rFonts w:asciiTheme="majorBidi" w:hAnsiTheme="majorBidi" w:cstheme="majorBidi"/>
          <w:sz w:val="24"/>
          <w:szCs w:val="24"/>
        </w:rPr>
        <w:t xml:space="preserve">it être </w:t>
      </w:r>
      <w:r w:rsidR="00197D38">
        <w:rPr>
          <w:rFonts w:asciiTheme="majorBidi" w:hAnsiTheme="majorBidi" w:cstheme="majorBidi"/>
          <w:sz w:val="24"/>
          <w:szCs w:val="24"/>
        </w:rPr>
        <w:t>envoyé</w:t>
      </w:r>
      <w:r w:rsidR="006C2A33">
        <w:rPr>
          <w:rFonts w:asciiTheme="majorBidi" w:hAnsiTheme="majorBidi" w:cstheme="majorBidi"/>
          <w:sz w:val="24"/>
          <w:szCs w:val="24"/>
        </w:rPr>
        <w:t xml:space="preserve"> en format Word. </w:t>
      </w:r>
      <w:r w:rsidRPr="006C2A33">
        <w:rPr>
          <w:rFonts w:asciiTheme="majorBidi" w:hAnsiTheme="majorBidi" w:cstheme="majorBidi"/>
          <w:sz w:val="24"/>
          <w:szCs w:val="24"/>
        </w:rPr>
        <w:t>Il ne doit pas dépasser 1000 mots</w:t>
      </w:r>
      <w:r w:rsidR="00C8314D">
        <w:rPr>
          <w:rFonts w:asciiTheme="majorBidi" w:hAnsiTheme="majorBidi" w:cstheme="majorBidi"/>
          <w:sz w:val="24"/>
          <w:szCs w:val="24"/>
        </w:rPr>
        <w:t>,</w:t>
      </w:r>
      <w:r w:rsidRPr="006C2A33">
        <w:rPr>
          <w:rFonts w:asciiTheme="majorBidi" w:hAnsiTheme="majorBidi" w:cstheme="majorBidi"/>
          <w:sz w:val="24"/>
          <w:szCs w:val="24"/>
        </w:rPr>
        <w:t xml:space="preserve"> </w:t>
      </w:r>
      <w:r w:rsidR="00F253C1">
        <w:rPr>
          <w:rFonts w:asciiTheme="majorBidi" w:hAnsiTheme="majorBidi" w:cstheme="majorBidi"/>
          <w:sz w:val="24"/>
          <w:szCs w:val="24"/>
        </w:rPr>
        <w:t xml:space="preserve">en </w:t>
      </w:r>
      <w:r w:rsidRPr="006C2A33">
        <w:rPr>
          <w:rFonts w:asciiTheme="majorBidi" w:hAnsiTheme="majorBidi" w:cstheme="majorBidi"/>
          <w:sz w:val="24"/>
          <w:szCs w:val="24"/>
        </w:rPr>
        <w:t>précisant :</w:t>
      </w:r>
    </w:p>
    <w:p w14:paraId="716B2B8E" w14:textId="77777777" w:rsidR="009367C0" w:rsidRPr="006C2A33" w:rsidRDefault="009367C0" w:rsidP="004751B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C2A33">
        <w:rPr>
          <w:rFonts w:asciiTheme="majorBidi" w:hAnsiTheme="majorBidi" w:cstheme="majorBidi"/>
          <w:sz w:val="24"/>
          <w:szCs w:val="24"/>
        </w:rPr>
        <w:t>Le titre de la communication</w:t>
      </w:r>
      <w:r w:rsidR="004751B1" w:rsidRPr="006C2A33">
        <w:rPr>
          <w:rFonts w:asciiTheme="majorBidi" w:hAnsiTheme="majorBidi" w:cstheme="majorBidi"/>
          <w:sz w:val="24"/>
          <w:szCs w:val="24"/>
        </w:rPr>
        <w:t> ;</w:t>
      </w:r>
    </w:p>
    <w:p w14:paraId="3772CA3E" w14:textId="77777777" w:rsidR="009367C0" w:rsidRPr="006C2A33" w:rsidRDefault="009367C0" w:rsidP="004751B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C2A33">
        <w:rPr>
          <w:rFonts w:asciiTheme="majorBidi" w:hAnsiTheme="majorBidi" w:cstheme="majorBidi"/>
          <w:sz w:val="24"/>
          <w:szCs w:val="24"/>
        </w:rPr>
        <w:t>L’axe dans lequel elle s’inscrit</w:t>
      </w:r>
      <w:r w:rsidR="004751B1" w:rsidRPr="006C2A33">
        <w:rPr>
          <w:rFonts w:asciiTheme="majorBidi" w:hAnsiTheme="majorBidi" w:cstheme="majorBidi"/>
          <w:sz w:val="24"/>
          <w:szCs w:val="24"/>
        </w:rPr>
        <w:t> ;</w:t>
      </w:r>
    </w:p>
    <w:p w14:paraId="49C57654" w14:textId="77777777" w:rsidR="004751B1" w:rsidRPr="006C2A33" w:rsidRDefault="004751B1" w:rsidP="004751B1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6C2A33">
        <w:rPr>
          <w:rFonts w:asciiTheme="majorBidi" w:hAnsiTheme="majorBidi" w:cstheme="majorBidi"/>
          <w:sz w:val="24"/>
          <w:szCs w:val="24"/>
        </w:rPr>
        <w:t>Le nom, l’affiliation, l’adresse mail de l’auteur/des auteurs ;</w:t>
      </w:r>
    </w:p>
    <w:p w14:paraId="37594B22" w14:textId="77777777" w:rsidR="009367C0" w:rsidRPr="006C2A33" w:rsidRDefault="009367C0" w:rsidP="004751B1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C2A33">
        <w:rPr>
          <w:rFonts w:asciiTheme="majorBidi" w:hAnsiTheme="majorBidi" w:cstheme="majorBidi"/>
          <w:sz w:val="24"/>
          <w:szCs w:val="24"/>
        </w:rPr>
        <w:t>Les objectifs, la problématique et la méthodologie</w:t>
      </w:r>
      <w:r w:rsidR="004751B1" w:rsidRPr="006C2A33">
        <w:rPr>
          <w:rFonts w:asciiTheme="majorBidi" w:hAnsiTheme="majorBidi" w:cstheme="majorBidi"/>
          <w:sz w:val="24"/>
          <w:szCs w:val="24"/>
        </w:rPr>
        <w:t>.</w:t>
      </w:r>
    </w:p>
    <w:p w14:paraId="77A4304A" w14:textId="77777777" w:rsidR="009367C0" w:rsidRPr="004751B1" w:rsidRDefault="009367C0" w:rsidP="009367C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0DD7806" w14:textId="77777777" w:rsidR="009367C0" w:rsidRPr="004751B1" w:rsidRDefault="00197D38" w:rsidP="006C2A33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Modalités de rédaction </w:t>
      </w:r>
    </w:p>
    <w:p w14:paraId="7B5262A8" w14:textId="77777777" w:rsidR="006610E1" w:rsidRPr="004751B1" w:rsidRDefault="006610E1" w:rsidP="006610E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29FB733" w14:textId="77777777" w:rsidR="007E3A67" w:rsidRDefault="006610E1" w:rsidP="007E3A67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6C2A33">
        <w:rPr>
          <w:rFonts w:asciiTheme="majorBidi" w:hAnsiTheme="majorBidi" w:cstheme="majorBidi"/>
          <w:sz w:val="24"/>
          <w:szCs w:val="24"/>
        </w:rPr>
        <w:t xml:space="preserve">Les communications peuvent-être </w:t>
      </w:r>
      <w:r w:rsidR="00A7232C" w:rsidRPr="006C2A33">
        <w:rPr>
          <w:rFonts w:asciiTheme="majorBidi" w:hAnsiTheme="majorBidi" w:cstheme="majorBidi"/>
          <w:sz w:val="24"/>
          <w:szCs w:val="24"/>
        </w:rPr>
        <w:t>rédigées</w:t>
      </w:r>
      <w:r w:rsidRPr="006C2A33">
        <w:rPr>
          <w:rFonts w:asciiTheme="majorBidi" w:hAnsiTheme="majorBidi" w:cstheme="majorBidi"/>
          <w:sz w:val="24"/>
          <w:szCs w:val="24"/>
        </w:rPr>
        <w:t xml:space="preserve"> en français, en anglais ou en arabe. </w:t>
      </w:r>
    </w:p>
    <w:p w14:paraId="6443F638" w14:textId="77777777" w:rsidR="00E92BD0" w:rsidRPr="00E92BD0" w:rsidRDefault="00E92BD0" w:rsidP="00A7232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92BD0">
        <w:rPr>
          <w:rFonts w:asciiTheme="majorBidi" w:hAnsiTheme="majorBidi" w:cstheme="majorBidi"/>
          <w:sz w:val="24"/>
          <w:szCs w:val="24"/>
        </w:rPr>
        <w:t>Les</w:t>
      </w:r>
      <w:r w:rsidR="00A7232C">
        <w:rPr>
          <w:rFonts w:asciiTheme="majorBidi" w:hAnsiTheme="majorBidi" w:cstheme="majorBidi"/>
          <w:sz w:val="24"/>
          <w:szCs w:val="24"/>
        </w:rPr>
        <w:t xml:space="preserve"> </w:t>
      </w:r>
      <w:r w:rsidRPr="00E92BD0">
        <w:rPr>
          <w:rFonts w:asciiTheme="majorBidi" w:hAnsiTheme="majorBidi" w:cstheme="majorBidi"/>
          <w:sz w:val="24"/>
          <w:szCs w:val="24"/>
        </w:rPr>
        <w:t xml:space="preserve">communications en français et </w:t>
      </w:r>
      <w:r>
        <w:rPr>
          <w:rFonts w:asciiTheme="majorBidi" w:hAnsiTheme="majorBidi" w:cstheme="majorBidi"/>
          <w:sz w:val="24"/>
          <w:szCs w:val="24"/>
        </w:rPr>
        <w:t>en anglais, doivent être rédigé</w:t>
      </w:r>
      <w:r w:rsidR="00A7232C">
        <w:rPr>
          <w:rFonts w:asciiTheme="majorBidi" w:hAnsiTheme="majorBidi" w:cstheme="majorBidi"/>
          <w:sz w:val="24"/>
          <w:szCs w:val="24"/>
        </w:rPr>
        <w:t>e</w:t>
      </w:r>
      <w:r w:rsidRPr="00E92BD0">
        <w:rPr>
          <w:rFonts w:asciiTheme="majorBidi" w:hAnsiTheme="majorBidi" w:cstheme="majorBidi"/>
          <w:sz w:val="24"/>
          <w:szCs w:val="24"/>
        </w:rPr>
        <w:t xml:space="preserve">s en utilisant la police Time New Roman, (taille 12 avec interligne 1 </w:t>
      </w:r>
      <w:proofErr w:type="gramStart"/>
      <w:r w:rsidRPr="00E92BD0">
        <w:rPr>
          <w:rFonts w:asciiTheme="majorBidi" w:hAnsiTheme="majorBidi" w:cstheme="majorBidi"/>
          <w:sz w:val="24"/>
          <w:szCs w:val="24"/>
        </w:rPr>
        <w:t>Pt )</w:t>
      </w:r>
      <w:proofErr w:type="gramEnd"/>
      <w:r w:rsidRPr="00E92BD0">
        <w:rPr>
          <w:rFonts w:asciiTheme="majorBidi" w:hAnsiTheme="majorBidi" w:cstheme="majorBidi"/>
          <w:sz w:val="24"/>
          <w:szCs w:val="24"/>
        </w:rPr>
        <w:t>.</w:t>
      </w:r>
    </w:p>
    <w:p w14:paraId="1E49A241" w14:textId="77777777" w:rsidR="00E92BD0" w:rsidRPr="00E92BD0" w:rsidRDefault="00E92BD0" w:rsidP="00A7232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92BD0">
        <w:rPr>
          <w:rFonts w:asciiTheme="majorBidi" w:hAnsiTheme="majorBidi" w:cstheme="majorBidi"/>
          <w:sz w:val="24"/>
          <w:szCs w:val="24"/>
        </w:rPr>
        <w:t>Les</w:t>
      </w:r>
      <w:r w:rsidR="00A7232C">
        <w:rPr>
          <w:rFonts w:asciiTheme="majorBidi" w:hAnsiTheme="majorBidi" w:cstheme="majorBidi"/>
          <w:sz w:val="24"/>
          <w:szCs w:val="24"/>
        </w:rPr>
        <w:t xml:space="preserve"> </w:t>
      </w:r>
      <w:r w:rsidRPr="00E92BD0">
        <w:rPr>
          <w:rFonts w:asciiTheme="majorBidi" w:hAnsiTheme="majorBidi" w:cstheme="majorBidi"/>
          <w:sz w:val="24"/>
          <w:szCs w:val="24"/>
        </w:rPr>
        <w:t>communications en l</w:t>
      </w:r>
      <w:r>
        <w:rPr>
          <w:rFonts w:asciiTheme="majorBidi" w:hAnsiTheme="majorBidi" w:cstheme="majorBidi"/>
          <w:sz w:val="24"/>
          <w:szCs w:val="24"/>
        </w:rPr>
        <w:t>angue arabe doivent être rédigé</w:t>
      </w:r>
      <w:r w:rsidRPr="00E92BD0">
        <w:rPr>
          <w:rFonts w:asciiTheme="majorBidi" w:hAnsiTheme="majorBidi" w:cstheme="majorBidi"/>
          <w:sz w:val="24"/>
          <w:szCs w:val="24"/>
        </w:rPr>
        <w:t xml:space="preserve">s en utilisant la police </w:t>
      </w:r>
      <w:proofErr w:type="spellStart"/>
      <w:proofErr w:type="gramStart"/>
      <w:r w:rsidRPr="00E92BD0">
        <w:rPr>
          <w:rFonts w:asciiTheme="majorBidi" w:hAnsiTheme="majorBidi" w:cstheme="majorBidi"/>
          <w:sz w:val="24"/>
          <w:szCs w:val="24"/>
        </w:rPr>
        <w:t>Simplifed</w:t>
      </w:r>
      <w:proofErr w:type="spellEnd"/>
      <w:r w:rsidRPr="00E92BD0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E92BD0">
        <w:rPr>
          <w:rFonts w:asciiTheme="majorBidi" w:hAnsiTheme="majorBidi" w:cstheme="majorBidi"/>
          <w:sz w:val="24"/>
          <w:szCs w:val="24"/>
        </w:rPr>
        <w:t>Arabic</w:t>
      </w:r>
      <w:proofErr w:type="spellEnd"/>
      <w:proofErr w:type="gramEnd"/>
      <w:r w:rsidRPr="00E92BD0">
        <w:rPr>
          <w:rFonts w:asciiTheme="majorBidi" w:hAnsiTheme="majorBidi" w:cstheme="majorBidi"/>
          <w:sz w:val="24"/>
          <w:szCs w:val="24"/>
        </w:rPr>
        <w:t xml:space="preserve"> (taille 14 avec interligne 1,5 pts).</w:t>
      </w:r>
    </w:p>
    <w:p w14:paraId="09E25E46" w14:textId="77777777" w:rsidR="009367C0" w:rsidRPr="00E92BD0" w:rsidRDefault="00A7232C" w:rsidP="00A7232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</w:t>
      </w:r>
      <w:r w:rsidR="00E92BD0" w:rsidRPr="00E92BD0">
        <w:rPr>
          <w:rFonts w:asciiTheme="majorBidi" w:hAnsiTheme="majorBidi" w:cstheme="majorBidi"/>
          <w:sz w:val="24"/>
          <w:szCs w:val="24"/>
        </w:rPr>
        <w:t>com</w:t>
      </w:r>
      <w:r w:rsidR="00E92BD0">
        <w:rPr>
          <w:rFonts w:asciiTheme="majorBidi" w:hAnsiTheme="majorBidi" w:cstheme="majorBidi"/>
          <w:sz w:val="24"/>
          <w:szCs w:val="24"/>
        </w:rPr>
        <w:t xml:space="preserve">munications doivent être </w:t>
      </w:r>
      <w:r w:rsidR="004D2C7A">
        <w:rPr>
          <w:rFonts w:asciiTheme="majorBidi" w:hAnsiTheme="majorBidi" w:cstheme="majorBidi"/>
          <w:sz w:val="24"/>
          <w:szCs w:val="24"/>
        </w:rPr>
        <w:t>envoyé</w:t>
      </w:r>
      <w:r w:rsidR="004D2C7A" w:rsidRPr="00E92BD0">
        <w:rPr>
          <w:rFonts w:asciiTheme="majorBidi" w:hAnsiTheme="majorBidi" w:cstheme="majorBidi"/>
          <w:sz w:val="24"/>
          <w:szCs w:val="24"/>
        </w:rPr>
        <w:t>es</w:t>
      </w:r>
      <w:r w:rsidR="00E92BD0" w:rsidRPr="00E92BD0">
        <w:rPr>
          <w:rFonts w:asciiTheme="majorBidi" w:hAnsiTheme="majorBidi" w:cstheme="majorBidi"/>
          <w:sz w:val="24"/>
          <w:szCs w:val="24"/>
        </w:rPr>
        <w:t xml:space="preserve"> exclusivement par e-mail à </w:t>
      </w:r>
      <w:r w:rsidR="004D2C7A" w:rsidRPr="00E92BD0">
        <w:rPr>
          <w:rFonts w:asciiTheme="majorBidi" w:hAnsiTheme="majorBidi" w:cstheme="majorBidi"/>
          <w:sz w:val="24"/>
          <w:szCs w:val="24"/>
        </w:rPr>
        <w:t>l’adresse suivante</w:t>
      </w:r>
      <w:r w:rsidR="00197D38" w:rsidRPr="00E92BD0">
        <w:rPr>
          <w:rFonts w:asciiTheme="majorBidi" w:hAnsiTheme="majorBidi" w:cstheme="majorBidi"/>
          <w:sz w:val="24"/>
          <w:szCs w:val="24"/>
        </w:rPr>
        <w:t xml:space="preserve"> : </w:t>
      </w:r>
      <w:hyperlink r:id="rId8" w:history="1">
        <w:r w:rsidR="00197D38" w:rsidRPr="00E92BD0">
          <w:rPr>
            <w:rStyle w:val="Lienhypertexte"/>
            <w:rFonts w:asciiTheme="majorBidi" w:hAnsiTheme="majorBidi" w:cstheme="majorBidi"/>
            <w:sz w:val="24"/>
            <w:szCs w:val="24"/>
          </w:rPr>
          <w:t>colloque.3d.hec@gmail.com</w:t>
        </w:r>
      </w:hyperlink>
      <w:r w:rsidR="00197D38" w:rsidRPr="00E92BD0">
        <w:rPr>
          <w:rFonts w:asciiTheme="majorBidi" w:hAnsiTheme="majorBidi" w:cstheme="majorBidi"/>
          <w:sz w:val="24"/>
          <w:szCs w:val="24"/>
        </w:rPr>
        <w:t xml:space="preserve"> </w:t>
      </w:r>
    </w:p>
    <w:p w14:paraId="4C4761EB" w14:textId="77777777" w:rsidR="009367C0" w:rsidRPr="0000152B" w:rsidRDefault="009367C0" w:rsidP="009367C0">
      <w:pPr>
        <w:pStyle w:val="Texteducorps0"/>
        <w:spacing w:after="0"/>
        <w:jc w:val="both"/>
        <w:rPr>
          <w:sz w:val="24"/>
          <w:szCs w:val="24"/>
        </w:rPr>
      </w:pPr>
    </w:p>
    <w:p w14:paraId="698460F1" w14:textId="77777777" w:rsidR="009367C0" w:rsidRPr="00597727" w:rsidRDefault="009367C0" w:rsidP="006C2A33">
      <w:pPr>
        <w:pBdr>
          <w:top w:val="single" w:sz="4" w:space="1" w:color="4F6228" w:themeColor="accent3" w:themeShade="80"/>
          <w:left w:val="single" w:sz="4" w:space="4" w:color="4F6228" w:themeColor="accent3" w:themeShade="80"/>
          <w:bottom w:val="single" w:sz="4" w:space="1" w:color="4F6228" w:themeColor="accent3" w:themeShade="80"/>
          <w:right w:val="single" w:sz="4" w:space="4" w:color="4F6228" w:themeColor="accent3" w:themeShade="80"/>
        </w:pBdr>
        <w:shd w:val="clear" w:color="auto" w:fill="D6E3BC" w:themeFill="accent3" w:themeFillTint="66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Calendrier de Soumission</w:t>
      </w:r>
    </w:p>
    <w:p w14:paraId="1687DEF6" w14:textId="77777777" w:rsidR="009367C0" w:rsidRDefault="00A7232C" w:rsidP="009367C0">
      <w:pPr>
        <w:pStyle w:val="Texteducorps0"/>
        <w:spacing w:after="0"/>
        <w:jc w:val="both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7292A" wp14:editId="510C0BEC">
                <wp:simplePos x="0" y="0"/>
                <wp:positionH relativeFrom="column">
                  <wp:posOffset>-48895</wp:posOffset>
                </wp:positionH>
                <wp:positionV relativeFrom="paragraph">
                  <wp:posOffset>176531</wp:posOffset>
                </wp:positionV>
                <wp:extent cx="5777230" cy="1295400"/>
                <wp:effectExtent l="0" t="0" r="10795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623F" w14:textId="0ED6F691" w:rsidR="009367C0" w:rsidRPr="006C2A33" w:rsidRDefault="009367C0" w:rsidP="004751B1">
                            <w:pPr>
                              <w:pStyle w:val="Texteducorps0"/>
                              <w:spacing w:after="40"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2A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Date limite de soumission des résumés : </w:t>
                            </w:r>
                            <w:r w:rsidR="00FB4F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AC68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FB4F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/04/2025</w:t>
                            </w:r>
                          </w:p>
                          <w:p w14:paraId="003AE4A8" w14:textId="77777777" w:rsidR="00FF0E8C" w:rsidRDefault="00FB4F21" w:rsidP="00FB4F21">
                            <w:pPr>
                              <w:pStyle w:val="Texteducorps0"/>
                              <w:spacing w:after="40"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Notification d'acceptation : 01/05/2025</w:t>
                            </w:r>
                          </w:p>
                          <w:p w14:paraId="6E62A55E" w14:textId="77777777" w:rsidR="004D2C7A" w:rsidRPr="006C2A33" w:rsidRDefault="004D2C7A" w:rsidP="004D2C7A">
                            <w:pPr>
                              <w:pStyle w:val="Texteducorps0"/>
                              <w:spacing w:after="40"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 de soumission des communications intégrales 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 02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/05/2025</w:t>
                            </w:r>
                          </w:p>
                          <w:p w14:paraId="596F0B06" w14:textId="77777777" w:rsidR="009367C0" w:rsidRDefault="009367C0" w:rsidP="00FB4F21">
                            <w:pPr>
                              <w:pStyle w:val="Texteducorps0"/>
                              <w:spacing w:after="180"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2A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Date </w:t>
                            </w:r>
                            <w:r w:rsidR="004751B1" w:rsidRPr="006C2A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 la journée d’étude</w:t>
                            </w:r>
                            <w:r w:rsidRPr="006C2A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="00FB4F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05</w:t>
                            </w:r>
                            <w:r w:rsidRPr="00FB4F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/05/ 2025</w:t>
                            </w:r>
                            <w:r w:rsidR="004751B1" w:rsidRPr="00FB4F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06C16B" w14:textId="77777777" w:rsidR="00007D89" w:rsidRPr="00CC33AB" w:rsidRDefault="00007D89" w:rsidP="00007D89">
                            <w:pPr>
                              <w:pStyle w:val="Texteducorps0"/>
                              <w:spacing w:after="180" w:line="276" w:lineRule="auto"/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</w:pPr>
                            <w:r w:rsidRPr="00007D89">
                              <w:rPr>
                                <w:b/>
                                <w:bCs/>
                                <w:u w:val="single"/>
                              </w:rPr>
                              <w:t>Contact </w:t>
                            </w:r>
                            <w:r w:rsidRPr="00CC33AB">
                              <w:rPr>
                                <w:b/>
                                <w:bCs/>
                                <w:color w:val="365F91" w:themeColor="accent1" w:themeShade="BF"/>
                              </w:rPr>
                              <w:t xml:space="preserve">: </w:t>
                            </w:r>
                            <w:hyperlink r:id="rId9" w:history="1">
                              <w:r w:rsidRPr="00CC33AB">
                                <w:rPr>
                                  <w:rStyle w:val="Lienhypertexte"/>
                                  <w:rFonts w:eastAsiaTheme="majorEastAsia"/>
                                  <w:b/>
                                  <w:bCs/>
                                </w:rPr>
                                <w:t>colloque.3d.hec@gmail.com</w:t>
                              </w:r>
                            </w:hyperlink>
                          </w:p>
                          <w:p w14:paraId="6236F059" w14:textId="77777777" w:rsidR="00007D89" w:rsidRDefault="00007D89" w:rsidP="004751B1">
                            <w:pPr>
                              <w:pStyle w:val="Texteducorps0"/>
                              <w:spacing w:after="180"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AF754C" w14:textId="77777777" w:rsidR="00007D89" w:rsidRPr="006C2A33" w:rsidRDefault="00007D89" w:rsidP="004751B1">
                            <w:pPr>
                              <w:pStyle w:val="Texteducorps0"/>
                              <w:spacing w:after="180"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E729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3.85pt;margin-top:13.9pt;width:454.9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" strokecolor="#4e6128 [1606]" strokeweight="1.5pt">
                <v:textbox>
                  <w:txbxContent>
                    <w:p w14:paraId="3EF9623F" w14:textId="0ED6F691" w:rsidR="009367C0" w:rsidRPr="006C2A33" w:rsidRDefault="009367C0" w:rsidP="004751B1">
                      <w:pPr>
                        <w:pStyle w:val="Texteducorps0"/>
                        <w:spacing w:after="40"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2A33">
                        <w:rPr>
                          <w:b/>
                          <w:bCs/>
                          <w:sz w:val="24"/>
                          <w:szCs w:val="24"/>
                        </w:rPr>
                        <w:t xml:space="preserve">Date limite de soumission des résumés : </w:t>
                      </w:r>
                      <w:r w:rsidR="00FB4F21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AC68B8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FB4F21">
                        <w:rPr>
                          <w:b/>
                          <w:bCs/>
                          <w:sz w:val="24"/>
                          <w:szCs w:val="24"/>
                        </w:rPr>
                        <w:t>/04/2025</w:t>
                      </w:r>
                    </w:p>
                    <w:p w14:paraId="003AE4A8" w14:textId="77777777" w:rsidR="00FF0E8C" w:rsidRDefault="00FB4F21" w:rsidP="00FB4F21">
                      <w:pPr>
                        <w:pStyle w:val="Texteducorps0"/>
                        <w:spacing w:after="40"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Notification d'acceptation : 01/05/2025</w:t>
                      </w:r>
                    </w:p>
                    <w:p w14:paraId="6E62A55E" w14:textId="77777777" w:rsidR="004D2C7A" w:rsidRPr="006C2A33" w:rsidRDefault="004D2C7A" w:rsidP="004D2C7A">
                      <w:pPr>
                        <w:pStyle w:val="Texteducorps0"/>
                        <w:spacing w:after="40"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Date de soumission des communications intégrales :  02/05/2025</w:t>
                      </w:r>
                    </w:p>
                    <w:p w14:paraId="596F0B06" w14:textId="77777777" w:rsidR="009367C0" w:rsidRDefault="009367C0" w:rsidP="00FB4F21">
                      <w:pPr>
                        <w:pStyle w:val="Texteducorps0"/>
                        <w:spacing w:after="180"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C2A33">
                        <w:rPr>
                          <w:b/>
                          <w:bCs/>
                          <w:sz w:val="24"/>
                          <w:szCs w:val="24"/>
                        </w:rPr>
                        <w:t xml:space="preserve">Date </w:t>
                      </w:r>
                      <w:r w:rsidR="004751B1" w:rsidRPr="006C2A33">
                        <w:rPr>
                          <w:b/>
                          <w:bCs/>
                          <w:sz w:val="24"/>
                          <w:szCs w:val="24"/>
                        </w:rPr>
                        <w:t>de la journée d’étude</w:t>
                      </w:r>
                      <w:r w:rsidRPr="006C2A3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: </w:t>
                      </w:r>
                      <w:r w:rsidR="00FB4F21">
                        <w:rPr>
                          <w:b/>
                          <w:bCs/>
                          <w:sz w:val="24"/>
                          <w:szCs w:val="24"/>
                        </w:rPr>
                        <w:t>05</w:t>
                      </w:r>
                      <w:r w:rsidRPr="00FB4F21">
                        <w:rPr>
                          <w:b/>
                          <w:bCs/>
                          <w:sz w:val="24"/>
                          <w:szCs w:val="24"/>
                        </w:rPr>
                        <w:t>/05/ 2025</w:t>
                      </w:r>
                      <w:r w:rsidR="004751B1" w:rsidRPr="00FB4F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06C16B" w14:textId="77777777" w:rsidR="00007D89" w:rsidRPr="00CC33AB" w:rsidRDefault="00007D89" w:rsidP="00007D89">
                      <w:pPr>
                        <w:pStyle w:val="Texteducorps0"/>
                        <w:spacing w:after="180" w:line="276" w:lineRule="auto"/>
                        <w:jc w:val="center"/>
                        <w:rPr>
                          <w:b/>
                          <w:bCs/>
                          <w:color w:val="365F91" w:themeColor="accent1" w:themeShade="BF"/>
                        </w:rPr>
                      </w:pPr>
                      <w:r w:rsidRPr="00007D89">
                        <w:rPr>
                          <w:b/>
                          <w:bCs/>
                          <w:u w:val="single"/>
                        </w:rPr>
                        <w:t>Contact </w:t>
                      </w:r>
                      <w:r w:rsidRPr="00CC33AB">
                        <w:rPr>
                          <w:b/>
                          <w:bCs/>
                          <w:color w:val="365F91" w:themeColor="accent1" w:themeShade="BF"/>
                        </w:rPr>
                        <w:t xml:space="preserve">: </w:t>
                      </w:r>
                      <w:hyperlink r:id="rId10" w:history="1">
                        <w:r w:rsidRPr="00CC33AB">
                          <w:rPr>
                            <w:rStyle w:val="Lienhypertexte"/>
                            <w:rFonts w:eastAsiaTheme="majorEastAsia"/>
                            <w:b/>
                            <w:bCs/>
                          </w:rPr>
                          <w:t>colloque.3d.hec@gmail.com</w:t>
                        </w:r>
                      </w:hyperlink>
                    </w:p>
                    <w:p w14:paraId="6236F059" w14:textId="77777777" w:rsidR="00007D89" w:rsidRDefault="00007D89" w:rsidP="004751B1">
                      <w:pPr>
                        <w:pStyle w:val="Texteducorps0"/>
                        <w:spacing w:after="180"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AF754C" w14:textId="77777777" w:rsidR="00007D89" w:rsidRPr="006C2A33" w:rsidRDefault="00007D89" w:rsidP="004751B1">
                      <w:pPr>
                        <w:pStyle w:val="Texteducorps0"/>
                        <w:spacing w:after="180"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813BEF" w14:textId="77777777" w:rsidR="009367C0" w:rsidRDefault="009367C0" w:rsidP="009367C0">
      <w:pPr>
        <w:pStyle w:val="Texteducorps0"/>
        <w:spacing w:after="0"/>
        <w:jc w:val="both"/>
        <w:rPr>
          <w:sz w:val="24"/>
          <w:szCs w:val="24"/>
        </w:rPr>
      </w:pPr>
    </w:p>
    <w:p w14:paraId="79E54558" w14:textId="77777777" w:rsidR="009367C0" w:rsidRDefault="009367C0" w:rsidP="009367C0">
      <w:pPr>
        <w:pStyle w:val="Texteducorps0"/>
        <w:spacing w:after="0"/>
        <w:jc w:val="both"/>
        <w:rPr>
          <w:sz w:val="24"/>
          <w:szCs w:val="24"/>
        </w:rPr>
      </w:pPr>
    </w:p>
    <w:p w14:paraId="6BA23508" w14:textId="77777777" w:rsidR="009367C0" w:rsidRDefault="009367C0" w:rsidP="009367C0">
      <w:pPr>
        <w:pStyle w:val="Texteducorps0"/>
        <w:spacing w:after="0"/>
        <w:jc w:val="both"/>
        <w:rPr>
          <w:sz w:val="24"/>
          <w:szCs w:val="24"/>
        </w:rPr>
      </w:pPr>
    </w:p>
    <w:p w14:paraId="48D95BAF" w14:textId="77777777" w:rsidR="009367C0" w:rsidRDefault="009367C0" w:rsidP="009367C0">
      <w:pPr>
        <w:pStyle w:val="Texteducorps0"/>
        <w:spacing w:after="0"/>
        <w:jc w:val="both"/>
        <w:rPr>
          <w:sz w:val="24"/>
          <w:szCs w:val="24"/>
        </w:rPr>
      </w:pPr>
    </w:p>
    <w:p w14:paraId="559F1214" w14:textId="77777777" w:rsidR="009367C0" w:rsidRDefault="009367C0" w:rsidP="009367C0">
      <w:pPr>
        <w:pStyle w:val="Texteducorps0"/>
        <w:spacing w:after="0"/>
        <w:jc w:val="both"/>
        <w:rPr>
          <w:sz w:val="24"/>
          <w:szCs w:val="24"/>
        </w:rPr>
      </w:pPr>
    </w:p>
    <w:p w14:paraId="52856A5F" w14:textId="77777777" w:rsidR="009367C0" w:rsidRPr="009367C0" w:rsidRDefault="009367C0" w:rsidP="009367C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9367C0" w:rsidRPr="009367C0" w:rsidSect="006C2A33">
      <w:pgSz w:w="11906" w:h="16838"/>
      <w:pgMar w:top="568" w:right="1417" w:bottom="851" w:left="1417" w:header="708" w:footer="708" w:gutter="0"/>
      <w:pgBorders w:offsetFrom="page">
        <w:top w:val="triple" w:sz="4" w:space="24" w:color="4F6228" w:themeColor="accent3" w:themeShade="80"/>
        <w:left w:val="triple" w:sz="4" w:space="24" w:color="4F6228" w:themeColor="accent3" w:themeShade="80"/>
        <w:bottom w:val="triple" w:sz="4" w:space="24" w:color="4F6228" w:themeColor="accent3" w:themeShade="80"/>
        <w:right w:val="triple" w:sz="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623CA"/>
    <w:multiLevelType w:val="hybridMultilevel"/>
    <w:tmpl w:val="6366CB5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4BA26A5"/>
    <w:multiLevelType w:val="hybridMultilevel"/>
    <w:tmpl w:val="72DCD030"/>
    <w:lvl w:ilvl="0" w:tplc="0F22DF00">
      <w:start w:val="12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CF0D35"/>
    <w:multiLevelType w:val="hybridMultilevel"/>
    <w:tmpl w:val="911C428A"/>
    <w:lvl w:ilvl="0" w:tplc="0F22DF00">
      <w:start w:val="12"/>
      <w:numFmt w:val="bullet"/>
      <w:lvlText w:val="-"/>
      <w:lvlJc w:val="left"/>
      <w:pPr>
        <w:ind w:left="2136" w:hanging="360"/>
      </w:pPr>
      <w:rPr>
        <w:rFonts w:ascii="Times New Roman" w:eastAsia="Arial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7433CCB"/>
    <w:multiLevelType w:val="hybridMultilevel"/>
    <w:tmpl w:val="01DA873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2756F2"/>
    <w:multiLevelType w:val="hybridMultilevel"/>
    <w:tmpl w:val="4624396C"/>
    <w:lvl w:ilvl="0" w:tplc="79BCB8D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A45068"/>
    <w:multiLevelType w:val="hybridMultilevel"/>
    <w:tmpl w:val="6D22534C"/>
    <w:lvl w:ilvl="0" w:tplc="0E3E9EA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330F68"/>
    <w:multiLevelType w:val="hybridMultilevel"/>
    <w:tmpl w:val="75EAFE02"/>
    <w:lvl w:ilvl="0" w:tplc="01405C9A">
      <w:start w:val="1"/>
      <w:numFmt w:val="bullet"/>
      <w:lvlText w:val="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BF"/>
    <w:rsid w:val="00007D89"/>
    <w:rsid w:val="00091ED3"/>
    <w:rsid w:val="000A1B66"/>
    <w:rsid w:val="000F4D06"/>
    <w:rsid w:val="00197D38"/>
    <w:rsid w:val="001D3B19"/>
    <w:rsid w:val="001E296E"/>
    <w:rsid w:val="002475AD"/>
    <w:rsid w:val="0035041F"/>
    <w:rsid w:val="004751B1"/>
    <w:rsid w:val="004D2C7A"/>
    <w:rsid w:val="005E2E27"/>
    <w:rsid w:val="00634EC3"/>
    <w:rsid w:val="006610E1"/>
    <w:rsid w:val="006C2A33"/>
    <w:rsid w:val="007B32CB"/>
    <w:rsid w:val="007E3A67"/>
    <w:rsid w:val="00896BB4"/>
    <w:rsid w:val="009367C0"/>
    <w:rsid w:val="009468BF"/>
    <w:rsid w:val="00A01175"/>
    <w:rsid w:val="00A7232C"/>
    <w:rsid w:val="00A7685C"/>
    <w:rsid w:val="00AA3BE3"/>
    <w:rsid w:val="00AC68B8"/>
    <w:rsid w:val="00AF6790"/>
    <w:rsid w:val="00C70EF1"/>
    <w:rsid w:val="00C8314D"/>
    <w:rsid w:val="00E1207A"/>
    <w:rsid w:val="00E92BD0"/>
    <w:rsid w:val="00EB3454"/>
    <w:rsid w:val="00EC719C"/>
    <w:rsid w:val="00F253C1"/>
    <w:rsid w:val="00F96629"/>
    <w:rsid w:val="00F96FDD"/>
    <w:rsid w:val="00FB4F21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C4AD"/>
  <w15:docId w15:val="{D539468C-26C7-4B70-9855-4904B0EA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F1"/>
    <w:pPr>
      <w:spacing w:after="0" w:line="240" w:lineRule="auto"/>
    </w:pPr>
    <w:rPr>
      <w:rFonts w:ascii="Arial" w:hAnsi="Arial"/>
    </w:rPr>
  </w:style>
  <w:style w:type="paragraph" w:styleId="Titre1">
    <w:name w:val="heading 1"/>
    <w:aliases w:val="1. Überschrift"/>
    <w:basedOn w:val="Normal"/>
    <w:next w:val="Normal"/>
    <w:link w:val="Titre1Car"/>
    <w:autoRedefine/>
    <w:uiPriority w:val="1"/>
    <w:qFormat/>
    <w:rsid w:val="00C70EF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C70EF1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C70EF1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inrckung">
    <w:name w:val="2. Einrückung"/>
    <w:basedOn w:val="Normal"/>
    <w:uiPriority w:val="2"/>
    <w:qFormat/>
    <w:rsid w:val="00C70EF1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C70EF1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C70EF1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C70EF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C70EF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C70EF1"/>
    <w:rPr>
      <w:rFonts w:ascii="Arial" w:eastAsiaTheme="majorEastAsia" w:hAnsi="Arial" w:cstheme="majorBidi"/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C70E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C70E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aragraphedeliste">
    <w:name w:val="List Paragraph"/>
    <w:basedOn w:val="Normal"/>
    <w:uiPriority w:val="34"/>
    <w:qFormat/>
    <w:rsid w:val="00C70EF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367C0"/>
    <w:rPr>
      <w:b/>
      <w:bCs/>
    </w:rPr>
  </w:style>
  <w:style w:type="character" w:customStyle="1" w:styleId="Texteducorps">
    <w:name w:val="Texte du corps_"/>
    <w:basedOn w:val="Policepardfaut"/>
    <w:link w:val="Texteducorps0"/>
    <w:rsid w:val="009367C0"/>
    <w:rPr>
      <w:rFonts w:ascii="Times New Roman" w:eastAsia="Times New Roman" w:hAnsi="Times New Roman" w:cs="Times New Roman"/>
    </w:rPr>
  </w:style>
  <w:style w:type="paragraph" w:customStyle="1" w:styleId="Texteducorps0">
    <w:name w:val="Texte du corps"/>
    <w:basedOn w:val="Normal"/>
    <w:link w:val="Texteducorps"/>
    <w:rsid w:val="009367C0"/>
    <w:pPr>
      <w:widowControl w:val="0"/>
      <w:spacing w:after="280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9367C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E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ED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C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6C2A3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oque.3d.he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lloque.3d.he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oque.3d.hec@gmail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B028-58E0-4F6B-AB6E-B9690E07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</dc:creator>
  <cp:keywords/>
  <dc:description/>
  <cp:lastModifiedBy>Lenovo</cp:lastModifiedBy>
  <cp:revision>2</cp:revision>
  <dcterms:created xsi:type="dcterms:W3CDTF">2025-04-19T10:07:00Z</dcterms:created>
  <dcterms:modified xsi:type="dcterms:W3CDTF">2025-04-19T10:07:00Z</dcterms:modified>
</cp:coreProperties>
</file>